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F0024" w14:textId="77777777" w:rsidR="00FD2088" w:rsidRDefault="00FD2088" w:rsidP="00FD2088">
      <w:pPr>
        <w:rPr>
          <w:b/>
          <w:bCs/>
        </w:rPr>
      </w:pPr>
      <w:r>
        <w:rPr>
          <w:b/>
          <w:bCs/>
        </w:rPr>
        <w:t>Programma:</w:t>
      </w:r>
    </w:p>
    <w:p w14:paraId="23055300" w14:textId="77777777" w:rsidR="00FD2088" w:rsidRDefault="00FD2088" w:rsidP="00FD2088">
      <w:pPr>
        <w:suppressAutoHyphens w:val="0"/>
        <w:textAlignment w:val="auto"/>
        <w:rPr>
          <w:rFonts w:cs="Calibri"/>
          <w:b/>
          <w:bCs/>
          <w:u w:val="single"/>
        </w:rPr>
      </w:pPr>
      <w:r>
        <w:rPr>
          <w:rFonts w:cs="Calibri"/>
          <w:b/>
          <w:bCs/>
          <w:u w:val="single"/>
        </w:rPr>
        <w:t>Dag 1:</w:t>
      </w:r>
    </w:p>
    <w:p w14:paraId="1E4DEC63" w14:textId="77777777" w:rsidR="00FD2088" w:rsidRDefault="00FD2088" w:rsidP="00FD2088">
      <w:pPr>
        <w:suppressAutoHyphens w:val="0"/>
        <w:ind w:left="1416" w:hanging="1416"/>
        <w:textAlignment w:val="auto"/>
      </w:pPr>
      <w:r>
        <w:rPr>
          <w:rFonts w:cs="Calibri"/>
          <w:sz w:val="20"/>
          <w:szCs w:val="20"/>
        </w:rPr>
        <w:t>9:30- 10:00</w:t>
      </w:r>
      <w:r>
        <w:rPr>
          <w:rFonts w:cs="Calibri"/>
          <w:sz w:val="20"/>
          <w:szCs w:val="20"/>
        </w:rPr>
        <w:tab/>
        <w:t xml:space="preserve">Voorstellen Hester en Katinka, kennismaking in kleine </w:t>
      </w:r>
      <w:proofErr w:type="spellStart"/>
      <w:r>
        <w:rPr>
          <w:rFonts w:cs="Calibri"/>
          <w:sz w:val="20"/>
          <w:szCs w:val="20"/>
        </w:rPr>
        <w:t>breakoutroom</w:t>
      </w:r>
      <w:proofErr w:type="spellEnd"/>
      <w:r>
        <w:rPr>
          <w:rFonts w:cs="Calibri"/>
          <w:sz w:val="20"/>
          <w:szCs w:val="20"/>
        </w:rPr>
        <w:t xml:space="preserve"> zichzelf aan elkaar voorstellen en vragen voor de training formuleren., uitleg programma, gebruik poll om beeld te krijgen van de groep </w:t>
      </w:r>
      <w:r>
        <w:rPr>
          <w:rFonts w:cs="Calibri"/>
          <w:sz w:val="20"/>
          <w:szCs w:val="20"/>
        </w:rPr>
        <w:br/>
      </w:r>
    </w:p>
    <w:p w14:paraId="2E724D16" w14:textId="77777777" w:rsidR="00FD2088" w:rsidRDefault="00FD2088" w:rsidP="00FD2088">
      <w:pPr>
        <w:suppressAutoHyphens w:val="0"/>
        <w:textAlignment w:val="auto"/>
        <w:rPr>
          <w:rFonts w:cs="Calibri"/>
          <w:sz w:val="20"/>
          <w:szCs w:val="20"/>
        </w:rPr>
      </w:pPr>
    </w:p>
    <w:p w14:paraId="72040487" w14:textId="77777777" w:rsidR="00FD2088" w:rsidRDefault="00FD2088" w:rsidP="00FD2088">
      <w:pPr>
        <w:suppressAutoHyphens w:val="0"/>
        <w:textAlignment w:val="auto"/>
        <w:rPr>
          <w:rFonts w:cs="Calibri"/>
          <w:sz w:val="20"/>
          <w:szCs w:val="20"/>
        </w:rPr>
      </w:pPr>
      <w:r>
        <w:rPr>
          <w:rFonts w:cs="Calibri"/>
          <w:sz w:val="20"/>
          <w:szCs w:val="20"/>
        </w:rPr>
        <w:t xml:space="preserve">10:00- 10:30 </w:t>
      </w:r>
      <w:r>
        <w:rPr>
          <w:rFonts w:cs="Calibri"/>
          <w:sz w:val="20"/>
          <w:szCs w:val="20"/>
        </w:rPr>
        <w:tab/>
        <w:t xml:space="preserve">Uitleg invloed geweld op kinderen vanuit ontwikkelingsperspectief. </w:t>
      </w:r>
    </w:p>
    <w:p w14:paraId="1F2EB072" w14:textId="77777777" w:rsidR="00FD2088" w:rsidRDefault="00FD2088" w:rsidP="00FD2088">
      <w:pPr>
        <w:suppressAutoHyphens w:val="0"/>
        <w:textAlignment w:val="auto"/>
        <w:rPr>
          <w:rFonts w:cs="Calibri"/>
          <w:sz w:val="20"/>
          <w:szCs w:val="20"/>
        </w:rPr>
      </w:pPr>
      <w:r>
        <w:rPr>
          <w:rFonts w:cs="Calibri"/>
          <w:sz w:val="20"/>
          <w:szCs w:val="20"/>
        </w:rPr>
        <w:tab/>
      </w:r>
      <w:r>
        <w:rPr>
          <w:rFonts w:cs="Calibri"/>
          <w:sz w:val="20"/>
          <w:szCs w:val="20"/>
        </w:rPr>
        <w:tab/>
        <w:t>Kern van veilig opvoeden/opgroeien</w:t>
      </w:r>
    </w:p>
    <w:p w14:paraId="5D33D390" w14:textId="77777777" w:rsidR="00FD2088" w:rsidRDefault="00FD2088" w:rsidP="00FD2088">
      <w:pPr>
        <w:suppressAutoHyphens w:val="0"/>
        <w:ind w:left="1416"/>
        <w:textAlignment w:val="auto"/>
        <w:rPr>
          <w:rFonts w:cs="Calibri"/>
          <w:sz w:val="20"/>
          <w:szCs w:val="20"/>
        </w:rPr>
      </w:pPr>
      <w:r>
        <w:rPr>
          <w:rFonts w:cs="Calibri"/>
          <w:sz w:val="20"/>
          <w:szCs w:val="20"/>
        </w:rPr>
        <w:t xml:space="preserve">Specifiek stilstaan bij hersenontwikkeling en gedesorganiseerde hechting. </w:t>
      </w:r>
      <w:r>
        <w:rPr>
          <w:rFonts w:cs="Calibri"/>
          <w:sz w:val="20"/>
          <w:szCs w:val="20"/>
        </w:rPr>
        <w:br/>
        <w:t xml:space="preserve">Vignet mb beeldfragment ter illustratie-fragment </w:t>
      </w:r>
    </w:p>
    <w:p w14:paraId="28482676" w14:textId="77777777" w:rsidR="00FD2088" w:rsidRDefault="00FD2088" w:rsidP="00FD2088">
      <w:pPr>
        <w:suppressAutoHyphens w:val="0"/>
        <w:textAlignment w:val="auto"/>
        <w:rPr>
          <w:rFonts w:cs="Calibri"/>
          <w:sz w:val="20"/>
          <w:szCs w:val="20"/>
        </w:rPr>
      </w:pPr>
    </w:p>
    <w:p w14:paraId="72F84CF6" w14:textId="77777777" w:rsidR="00FD2088" w:rsidRDefault="00FD2088" w:rsidP="00FD2088">
      <w:pPr>
        <w:suppressAutoHyphens w:val="0"/>
        <w:textAlignment w:val="auto"/>
        <w:rPr>
          <w:rFonts w:cs="Calibri"/>
          <w:sz w:val="20"/>
          <w:szCs w:val="20"/>
        </w:rPr>
      </w:pPr>
      <w:r>
        <w:rPr>
          <w:rFonts w:cs="Calibri"/>
          <w:sz w:val="20"/>
          <w:szCs w:val="20"/>
        </w:rPr>
        <w:t>10:30-10:45</w:t>
      </w:r>
      <w:r>
        <w:rPr>
          <w:rFonts w:cs="Calibri"/>
          <w:sz w:val="20"/>
          <w:szCs w:val="20"/>
        </w:rPr>
        <w:tab/>
        <w:t xml:space="preserve"> pauze</w:t>
      </w:r>
    </w:p>
    <w:p w14:paraId="3AAD803D" w14:textId="77777777" w:rsidR="00FD2088" w:rsidRDefault="00FD2088" w:rsidP="00FD2088">
      <w:pPr>
        <w:suppressAutoHyphens w:val="0"/>
        <w:textAlignment w:val="auto"/>
        <w:rPr>
          <w:rFonts w:cs="Calibri"/>
          <w:sz w:val="20"/>
          <w:szCs w:val="20"/>
        </w:rPr>
      </w:pPr>
    </w:p>
    <w:p w14:paraId="2D1D7C34" w14:textId="77777777" w:rsidR="00FD2088" w:rsidRDefault="00FD2088" w:rsidP="00FD2088">
      <w:pPr>
        <w:suppressAutoHyphens w:val="0"/>
        <w:ind w:left="1416" w:hanging="1416"/>
        <w:textAlignment w:val="auto"/>
        <w:rPr>
          <w:rFonts w:cs="Calibri"/>
          <w:sz w:val="20"/>
          <w:szCs w:val="20"/>
        </w:rPr>
      </w:pPr>
      <w:r>
        <w:rPr>
          <w:rFonts w:cs="Calibri"/>
          <w:sz w:val="20"/>
          <w:szCs w:val="20"/>
        </w:rPr>
        <w:t xml:space="preserve">10:45-11:15 </w:t>
      </w:r>
      <w:r>
        <w:rPr>
          <w:rFonts w:cs="Calibri"/>
          <w:sz w:val="20"/>
          <w:szCs w:val="20"/>
        </w:rPr>
        <w:tab/>
        <w:t xml:space="preserve">oefening in kleine groepjes. Bespreek welke gehechtheidsbehoefte(n) bij het meisje en jongetje in het filmfragment worden niet beantwoord/zijn niet beantwoord in het verleden. </w:t>
      </w:r>
    </w:p>
    <w:p w14:paraId="5F329AC6" w14:textId="77777777" w:rsidR="00FD2088" w:rsidRDefault="00FD2088" w:rsidP="00FD2088">
      <w:pPr>
        <w:suppressAutoHyphens w:val="0"/>
        <w:ind w:left="1416"/>
        <w:textAlignment w:val="auto"/>
        <w:rPr>
          <w:rFonts w:cs="Calibri"/>
          <w:sz w:val="20"/>
          <w:szCs w:val="20"/>
        </w:rPr>
      </w:pPr>
      <w:r>
        <w:rPr>
          <w:rFonts w:cs="Calibri"/>
          <w:sz w:val="20"/>
          <w:szCs w:val="20"/>
        </w:rPr>
        <w:t>-welke gehechtheidsstijl verwacht je dat er is ontstaan</w:t>
      </w:r>
    </w:p>
    <w:p w14:paraId="33688D80" w14:textId="77777777" w:rsidR="00FD2088" w:rsidRDefault="00FD2088" w:rsidP="00FD2088">
      <w:pPr>
        <w:suppressAutoHyphens w:val="0"/>
        <w:ind w:left="1416"/>
        <w:textAlignment w:val="auto"/>
        <w:rPr>
          <w:rFonts w:cs="Calibri"/>
          <w:sz w:val="20"/>
          <w:szCs w:val="20"/>
        </w:rPr>
      </w:pPr>
      <w:r>
        <w:rPr>
          <w:rFonts w:cs="Calibri"/>
          <w:sz w:val="20"/>
          <w:szCs w:val="20"/>
        </w:rPr>
        <w:t>-aan welke behoefte is niet voldaan/niet beantwoord</w:t>
      </w:r>
    </w:p>
    <w:p w14:paraId="4D092CBC" w14:textId="77777777" w:rsidR="00FD2088" w:rsidRDefault="00FD2088" w:rsidP="00FD2088">
      <w:pPr>
        <w:suppressAutoHyphens w:val="0"/>
        <w:ind w:left="1416"/>
        <w:textAlignment w:val="auto"/>
        <w:rPr>
          <w:rFonts w:cs="Calibri"/>
          <w:sz w:val="20"/>
          <w:szCs w:val="20"/>
        </w:rPr>
      </w:pPr>
      <w:r>
        <w:rPr>
          <w:rFonts w:cs="Calibri"/>
          <w:sz w:val="20"/>
          <w:szCs w:val="20"/>
        </w:rPr>
        <w:t>-hoe zal dit doorwerken in huidige relaties/sociale contacten</w:t>
      </w:r>
    </w:p>
    <w:p w14:paraId="7405FBD7" w14:textId="77777777" w:rsidR="00FD2088" w:rsidRDefault="00FD2088" w:rsidP="00FD2088">
      <w:pPr>
        <w:suppressAutoHyphens w:val="0"/>
        <w:ind w:left="1416"/>
        <w:textAlignment w:val="auto"/>
        <w:rPr>
          <w:rFonts w:cs="Calibri"/>
          <w:sz w:val="20"/>
          <w:szCs w:val="20"/>
        </w:rPr>
      </w:pPr>
      <w:r>
        <w:rPr>
          <w:rFonts w:cs="Calibri"/>
          <w:sz w:val="20"/>
          <w:szCs w:val="20"/>
        </w:rPr>
        <w:t>Kort nabespreken</w:t>
      </w:r>
    </w:p>
    <w:p w14:paraId="249B5541" w14:textId="77777777" w:rsidR="00FD2088" w:rsidRDefault="00FD2088" w:rsidP="00FD2088">
      <w:pPr>
        <w:suppressAutoHyphens w:val="0"/>
        <w:textAlignment w:val="auto"/>
        <w:rPr>
          <w:rFonts w:cs="Calibri"/>
          <w:sz w:val="20"/>
          <w:szCs w:val="20"/>
        </w:rPr>
      </w:pPr>
    </w:p>
    <w:p w14:paraId="762252AF" w14:textId="77777777" w:rsidR="00FD2088" w:rsidRDefault="00FD2088" w:rsidP="00FD2088">
      <w:pPr>
        <w:suppressAutoHyphens w:val="0"/>
        <w:ind w:left="1416" w:hanging="1416"/>
        <w:textAlignment w:val="auto"/>
        <w:rPr>
          <w:rFonts w:cs="Calibri"/>
          <w:sz w:val="20"/>
          <w:szCs w:val="20"/>
        </w:rPr>
      </w:pPr>
      <w:r>
        <w:rPr>
          <w:rFonts w:cs="Calibri"/>
          <w:sz w:val="20"/>
          <w:szCs w:val="20"/>
        </w:rPr>
        <w:t>11:15- 11:30</w:t>
      </w:r>
      <w:r>
        <w:rPr>
          <w:rFonts w:cs="Calibri"/>
          <w:sz w:val="20"/>
          <w:szCs w:val="20"/>
        </w:rPr>
        <w:tab/>
        <w:t xml:space="preserve">Bespreking theorie intergenerationele overdracht. Koppeling aan casussen, welke kernovertuigingen verwacht je; uitvragen multiple </w:t>
      </w:r>
      <w:proofErr w:type="spellStart"/>
      <w:r>
        <w:rPr>
          <w:rFonts w:cs="Calibri"/>
          <w:sz w:val="20"/>
          <w:szCs w:val="20"/>
        </w:rPr>
        <w:t>choice</w:t>
      </w:r>
      <w:proofErr w:type="spellEnd"/>
      <w:r>
        <w:rPr>
          <w:rFonts w:cs="Calibri"/>
          <w:sz w:val="20"/>
          <w:szCs w:val="20"/>
        </w:rPr>
        <w:t xml:space="preserve"> aan de hand van een poll.</w:t>
      </w:r>
    </w:p>
    <w:p w14:paraId="1DCB0CFF" w14:textId="77777777" w:rsidR="00FD2088" w:rsidRDefault="00FD2088" w:rsidP="00FD2088">
      <w:pPr>
        <w:suppressAutoHyphens w:val="0"/>
        <w:textAlignment w:val="auto"/>
        <w:rPr>
          <w:rFonts w:cs="Calibri"/>
          <w:sz w:val="20"/>
          <w:szCs w:val="20"/>
        </w:rPr>
      </w:pPr>
      <w:r>
        <w:rPr>
          <w:rFonts w:cs="Calibri"/>
          <w:sz w:val="20"/>
          <w:szCs w:val="20"/>
        </w:rPr>
        <w:tab/>
      </w:r>
      <w:r>
        <w:rPr>
          <w:rFonts w:cs="Calibri"/>
          <w:sz w:val="20"/>
          <w:szCs w:val="20"/>
        </w:rPr>
        <w:tab/>
        <w:t xml:space="preserve">Bespreken cumulatie van risicofactoren huiselijk geweld dynamiek/stressfactoren in kaart </w:t>
      </w:r>
      <w:r>
        <w:rPr>
          <w:rFonts w:cs="Calibri"/>
          <w:sz w:val="20"/>
          <w:szCs w:val="20"/>
        </w:rPr>
        <w:tab/>
      </w:r>
      <w:r>
        <w:rPr>
          <w:rFonts w:cs="Calibri"/>
          <w:sz w:val="20"/>
          <w:szCs w:val="20"/>
        </w:rPr>
        <w:tab/>
        <w:t>brengen Hoe houdt dit intergenerationele overdracht in stand of draagt hier aan bij</w:t>
      </w:r>
    </w:p>
    <w:p w14:paraId="11BE4B36" w14:textId="77777777" w:rsidR="00FD2088" w:rsidRDefault="00FD2088" w:rsidP="00FD2088">
      <w:pPr>
        <w:suppressAutoHyphens w:val="0"/>
        <w:textAlignment w:val="auto"/>
        <w:rPr>
          <w:rFonts w:cs="Calibri"/>
          <w:sz w:val="20"/>
          <w:szCs w:val="20"/>
        </w:rPr>
      </w:pPr>
      <w:r>
        <w:rPr>
          <w:rFonts w:cs="Calibri"/>
          <w:sz w:val="20"/>
          <w:szCs w:val="20"/>
        </w:rPr>
        <w:tab/>
      </w:r>
      <w:r>
        <w:rPr>
          <w:rFonts w:cs="Calibri"/>
          <w:sz w:val="20"/>
          <w:szCs w:val="20"/>
        </w:rPr>
        <w:tab/>
        <w:t xml:space="preserve">Hoe leren kinderen observerend leren/traumatheorie en hechtingtheorie hier model van </w:t>
      </w:r>
      <w:r>
        <w:rPr>
          <w:rFonts w:cs="Calibri"/>
          <w:sz w:val="20"/>
          <w:szCs w:val="20"/>
        </w:rPr>
        <w:tab/>
      </w:r>
      <w:r>
        <w:rPr>
          <w:rFonts w:cs="Calibri"/>
          <w:sz w:val="20"/>
          <w:szCs w:val="20"/>
        </w:rPr>
        <w:tab/>
        <w:t>onze voorlichting rosarium.</w:t>
      </w:r>
    </w:p>
    <w:p w14:paraId="4C580F6A" w14:textId="77777777" w:rsidR="00FD2088" w:rsidRDefault="00FD2088" w:rsidP="00FD2088">
      <w:pPr>
        <w:suppressAutoHyphens w:val="0"/>
        <w:ind w:left="1416" w:hanging="1416"/>
        <w:textAlignment w:val="auto"/>
        <w:rPr>
          <w:rFonts w:cs="Calibri"/>
          <w:sz w:val="20"/>
          <w:szCs w:val="20"/>
        </w:rPr>
      </w:pPr>
    </w:p>
    <w:p w14:paraId="69542335" w14:textId="77777777" w:rsidR="00FD2088" w:rsidRDefault="00FD2088" w:rsidP="00FD2088">
      <w:pPr>
        <w:suppressAutoHyphens w:val="0"/>
        <w:ind w:left="1416" w:hanging="1416"/>
        <w:textAlignment w:val="auto"/>
        <w:rPr>
          <w:rFonts w:cs="Calibri"/>
          <w:sz w:val="20"/>
          <w:szCs w:val="20"/>
        </w:rPr>
      </w:pPr>
    </w:p>
    <w:p w14:paraId="5BD78FF4" w14:textId="77777777" w:rsidR="00FD2088" w:rsidRDefault="00FD2088" w:rsidP="00FD2088">
      <w:pPr>
        <w:suppressAutoHyphens w:val="0"/>
        <w:textAlignment w:val="auto"/>
        <w:rPr>
          <w:rFonts w:cs="Calibri"/>
          <w:sz w:val="20"/>
          <w:szCs w:val="20"/>
        </w:rPr>
      </w:pPr>
      <w:r>
        <w:rPr>
          <w:rFonts w:cs="Calibri"/>
          <w:sz w:val="20"/>
          <w:szCs w:val="20"/>
        </w:rPr>
        <w:t xml:space="preserve">11:30-12:30 </w:t>
      </w:r>
      <w:r>
        <w:rPr>
          <w:rFonts w:cs="Calibri"/>
          <w:sz w:val="20"/>
          <w:szCs w:val="20"/>
        </w:rPr>
        <w:tab/>
        <w:t>Uitleg hechtingsstijlen en geweld. Filmfragment uit eigen praktijk met stel</w:t>
      </w:r>
    </w:p>
    <w:p w14:paraId="77BA6C76" w14:textId="77777777" w:rsidR="00FD2088" w:rsidRDefault="00FD2088" w:rsidP="00FD2088">
      <w:pPr>
        <w:suppressAutoHyphens w:val="0"/>
        <w:ind w:left="708" w:firstLine="708"/>
        <w:textAlignment w:val="auto"/>
        <w:rPr>
          <w:rFonts w:cs="Calibri"/>
          <w:sz w:val="20"/>
          <w:szCs w:val="20"/>
        </w:rPr>
      </w:pPr>
      <w:r>
        <w:rPr>
          <w:rFonts w:cs="Calibri"/>
          <w:sz w:val="20"/>
          <w:szCs w:val="20"/>
        </w:rPr>
        <w:t>Oefening; vul de liggende 8 in. Nabespreken</w:t>
      </w:r>
    </w:p>
    <w:p w14:paraId="45DFEF7E" w14:textId="77777777" w:rsidR="00FD2088" w:rsidRDefault="00FD2088" w:rsidP="00FD2088">
      <w:pPr>
        <w:suppressAutoHyphens w:val="0"/>
        <w:ind w:left="708" w:firstLine="708"/>
        <w:textAlignment w:val="auto"/>
        <w:rPr>
          <w:rFonts w:cs="Calibri"/>
          <w:sz w:val="20"/>
          <w:szCs w:val="20"/>
        </w:rPr>
      </w:pPr>
    </w:p>
    <w:p w14:paraId="3AF37BBB" w14:textId="77777777" w:rsidR="00FD2088" w:rsidRDefault="00FD2088" w:rsidP="00FD2088">
      <w:pPr>
        <w:suppressAutoHyphens w:val="0"/>
        <w:textAlignment w:val="auto"/>
        <w:rPr>
          <w:rFonts w:cs="Calibri"/>
          <w:sz w:val="20"/>
          <w:szCs w:val="20"/>
        </w:rPr>
      </w:pPr>
      <w:r>
        <w:rPr>
          <w:rFonts w:cs="Calibri"/>
          <w:sz w:val="20"/>
          <w:szCs w:val="20"/>
        </w:rPr>
        <w:t>12:30 – 13:30</w:t>
      </w:r>
      <w:r>
        <w:rPr>
          <w:rFonts w:cs="Calibri"/>
          <w:sz w:val="20"/>
          <w:szCs w:val="20"/>
        </w:rPr>
        <w:tab/>
        <w:t xml:space="preserve"> Lunchpauze</w:t>
      </w:r>
    </w:p>
    <w:p w14:paraId="29DE8F4C" w14:textId="77777777" w:rsidR="00FD2088" w:rsidRDefault="00FD2088" w:rsidP="00FD2088">
      <w:pPr>
        <w:suppressAutoHyphens w:val="0"/>
        <w:textAlignment w:val="auto"/>
        <w:rPr>
          <w:rFonts w:cs="Calibri"/>
          <w:sz w:val="20"/>
          <w:szCs w:val="20"/>
        </w:rPr>
      </w:pPr>
    </w:p>
    <w:p w14:paraId="5A2C32B2" w14:textId="77777777" w:rsidR="00FD2088" w:rsidRDefault="00FD2088" w:rsidP="00FD2088">
      <w:pPr>
        <w:suppressAutoHyphens w:val="0"/>
        <w:ind w:left="1416" w:hanging="1416"/>
        <w:textAlignment w:val="auto"/>
        <w:rPr>
          <w:rFonts w:cs="Calibri"/>
          <w:sz w:val="20"/>
          <w:szCs w:val="20"/>
        </w:rPr>
      </w:pPr>
      <w:r>
        <w:rPr>
          <w:rFonts w:cs="Calibri"/>
          <w:sz w:val="20"/>
          <w:szCs w:val="20"/>
        </w:rPr>
        <w:t>13:30- 13:45</w:t>
      </w:r>
      <w:r>
        <w:rPr>
          <w:rFonts w:cs="Calibri"/>
          <w:sz w:val="20"/>
          <w:szCs w:val="20"/>
        </w:rPr>
        <w:tab/>
        <w:t>Systeemgerichte Risicotaxatie huiselijk geweld. Toelichting risicofactoren slachtofferschap en daderschap</w:t>
      </w:r>
    </w:p>
    <w:p w14:paraId="6CA1B991" w14:textId="77777777" w:rsidR="00FD2088" w:rsidRDefault="00FD2088" w:rsidP="00FD2088">
      <w:pPr>
        <w:suppressAutoHyphens w:val="0"/>
        <w:ind w:left="1416" w:hanging="1416"/>
        <w:textAlignment w:val="auto"/>
        <w:rPr>
          <w:rFonts w:cs="Calibri"/>
          <w:sz w:val="20"/>
          <w:szCs w:val="20"/>
        </w:rPr>
      </w:pPr>
    </w:p>
    <w:p w14:paraId="1358E6E4" w14:textId="77777777" w:rsidR="00FD2088" w:rsidRDefault="00FD2088" w:rsidP="00FD2088">
      <w:pPr>
        <w:suppressAutoHyphens w:val="0"/>
        <w:ind w:left="1416" w:hanging="1416"/>
        <w:textAlignment w:val="auto"/>
        <w:rPr>
          <w:rFonts w:cs="Calibri"/>
          <w:sz w:val="20"/>
          <w:szCs w:val="20"/>
        </w:rPr>
      </w:pPr>
      <w:r>
        <w:rPr>
          <w:rFonts w:cs="Calibri"/>
          <w:sz w:val="20"/>
          <w:szCs w:val="20"/>
        </w:rPr>
        <w:t>13:45- 14:15</w:t>
      </w:r>
      <w:r>
        <w:rPr>
          <w:rFonts w:cs="Calibri"/>
          <w:sz w:val="20"/>
          <w:szCs w:val="20"/>
        </w:rPr>
        <w:tab/>
        <w:t xml:space="preserve">geweldsdynamieken. Bespreken kenmerken Intiem terreur; deelnemers zien beeldfragment uit “Te </w:t>
      </w:r>
      <w:proofErr w:type="spellStart"/>
      <w:r>
        <w:rPr>
          <w:rFonts w:cs="Calibri"/>
          <w:sz w:val="20"/>
          <w:szCs w:val="20"/>
        </w:rPr>
        <w:t>doy</w:t>
      </w:r>
      <w:proofErr w:type="spellEnd"/>
      <w:r>
        <w:rPr>
          <w:rFonts w:cs="Calibri"/>
          <w:sz w:val="20"/>
          <w:szCs w:val="20"/>
        </w:rPr>
        <w:t xml:space="preserve"> mis </w:t>
      </w:r>
      <w:proofErr w:type="spellStart"/>
      <w:r>
        <w:rPr>
          <w:rFonts w:cs="Calibri"/>
          <w:sz w:val="20"/>
          <w:szCs w:val="20"/>
        </w:rPr>
        <w:t>ojos</w:t>
      </w:r>
      <w:proofErr w:type="spellEnd"/>
      <w:r>
        <w:rPr>
          <w:rFonts w:cs="Calibri"/>
          <w:sz w:val="20"/>
          <w:szCs w:val="20"/>
        </w:rPr>
        <w:t>” met de vraag: wat observeer je aan gedrag bij de vrouw en de man?</w:t>
      </w:r>
    </w:p>
    <w:p w14:paraId="549E6C01" w14:textId="77777777" w:rsidR="00FD2088" w:rsidRDefault="00FD2088" w:rsidP="00FD2088">
      <w:pPr>
        <w:suppressAutoHyphens w:val="0"/>
        <w:ind w:left="708" w:firstLine="708"/>
        <w:textAlignment w:val="auto"/>
        <w:rPr>
          <w:rFonts w:cs="Calibri"/>
          <w:sz w:val="20"/>
          <w:szCs w:val="20"/>
        </w:rPr>
      </w:pPr>
      <w:r>
        <w:rPr>
          <w:rFonts w:cs="Calibri"/>
          <w:sz w:val="20"/>
          <w:szCs w:val="20"/>
        </w:rPr>
        <w:t xml:space="preserve">Wat betekent het als je als kind in deze dynamiek opgroeit? </w:t>
      </w:r>
    </w:p>
    <w:p w14:paraId="5CA23E86" w14:textId="77777777" w:rsidR="00FD2088" w:rsidRDefault="00FD2088" w:rsidP="00FD2088">
      <w:pPr>
        <w:suppressAutoHyphens w:val="0"/>
        <w:ind w:left="1416"/>
        <w:textAlignment w:val="auto"/>
        <w:rPr>
          <w:rFonts w:cs="Calibri"/>
          <w:sz w:val="20"/>
          <w:szCs w:val="20"/>
        </w:rPr>
      </w:pPr>
      <w:r>
        <w:rPr>
          <w:rFonts w:cs="Calibri"/>
          <w:sz w:val="20"/>
          <w:szCs w:val="20"/>
        </w:rPr>
        <w:t xml:space="preserve">Bespreken behandelaanpak intiem terreur; do’s </w:t>
      </w:r>
      <w:proofErr w:type="spellStart"/>
      <w:r>
        <w:rPr>
          <w:rFonts w:cs="Calibri"/>
          <w:sz w:val="20"/>
          <w:szCs w:val="20"/>
        </w:rPr>
        <w:t>and</w:t>
      </w:r>
      <w:proofErr w:type="spellEnd"/>
      <w:r>
        <w:rPr>
          <w:rFonts w:cs="Calibri"/>
          <w:sz w:val="20"/>
          <w:szCs w:val="20"/>
        </w:rPr>
        <w:t xml:space="preserve"> </w:t>
      </w:r>
      <w:proofErr w:type="spellStart"/>
      <w:r>
        <w:rPr>
          <w:rFonts w:cs="Calibri"/>
          <w:sz w:val="20"/>
          <w:szCs w:val="20"/>
        </w:rPr>
        <w:t>don’t</w:t>
      </w:r>
      <w:proofErr w:type="spellEnd"/>
      <w:r>
        <w:rPr>
          <w:rFonts w:cs="Calibri"/>
          <w:sz w:val="20"/>
          <w:szCs w:val="20"/>
        </w:rPr>
        <w:t xml:space="preserve">  zowel in gezinsverband als op partnerrelatie niveau.</w:t>
      </w:r>
    </w:p>
    <w:p w14:paraId="5745848D" w14:textId="77777777" w:rsidR="00FD2088" w:rsidRDefault="00FD2088" w:rsidP="00FD2088">
      <w:pPr>
        <w:suppressAutoHyphens w:val="0"/>
        <w:ind w:left="708" w:firstLine="708"/>
        <w:textAlignment w:val="auto"/>
        <w:rPr>
          <w:rFonts w:cs="Calibri"/>
          <w:sz w:val="20"/>
          <w:szCs w:val="20"/>
        </w:rPr>
      </w:pPr>
      <w:r>
        <w:rPr>
          <w:rFonts w:cs="Calibri"/>
          <w:sz w:val="20"/>
          <w:szCs w:val="20"/>
        </w:rPr>
        <w:t>Kort bespreken; situationeel geweld</w:t>
      </w:r>
    </w:p>
    <w:p w14:paraId="20FB0851" w14:textId="77777777" w:rsidR="00FD2088" w:rsidRDefault="00FD2088" w:rsidP="00FD2088">
      <w:pPr>
        <w:suppressAutoHyphens w:val="0"/>
        <w:ind w:left="708" w:firstLine="708"/>
        <w:textAlignment w:val="auto"/>
        <w:rPr>
          <w:rFonts w:cs="Calibri"/>
          <w:sz w:val="20"/>
          <w:szCs w:val="20"/>
        </w:rPr>
      </w:pPr>
    </w:p>
    <w:p w14:paraId="597ABEE6" w14:textId="77777777" w:rsidR="00FD2088" w:rsidRDefault="00FD2088" w:rsidP="00FD2088">
      <w:pPr>
        <w:suppressAutoHyphens w:val="0"/>
        <w:textAlignment w:val="auto"/>
        <w:rPr>
          <w:rFonts w:cs="Calibri"/>
          <w:sz w:val="20"/>
          <w:szCs w:val="20"/>
        </w:rPr>
      </w:pPr>
      <w:r>
        <w:rPr>
          <w:rFonts w:cs="Calibri"/>
          <w:sz w:val="20"/>
          <w:szCs w:val="20"/>
        </w:rPr>
        <w:t>14:30- 14:50</w:t>
      </w:r>
      <w:r>
        <w:rPr>
          <w:rFonts w:cs="Calibri"/>
          <w:sz w:val="20"/>
          <w:szCs w:val="20"/>
        </w:rPr>
        <w:tab/>
        <w:t xml:space="preserve"> pauze</w:t>
      </w:r>
    </w:p>
    <w:p w14:paraId="54FA7597" w14:textId="77777777" w:rsidR="00FD2088" w:rsidRDefault="00FD2088" w:rsidP="00FD2088">
      <w:pPr>
        <w:suppressAutoHyphens w:val="0"/>
        <w:textAlignment w:val="auto"/>
        <w:rPr>
          <w:rFonts w:cs="Calibri"/>
          <w:sz w:val="20"/>
          <w:szCs w:val="20"/>
        </w:rPr>
      </w:pPr>
    </w:p>
    <w:p w14:paraId="277DFB3F" w14:textId="77777777" w:rsidR="00FD2088" w:rsidRDefault="00FD2088" w:rsidP="00FD2088">
      <w:pPr>
        <w:suppressAutoHyphens w:val="0"/>
        <w:textAlignment w:val="auto"/>
        <w:rPr>
          <w:rFonts w:cs="Calibri"/>
          <w:sz w:val="20"/>
          <w:szCs w:val="20"/>
        </w:rPr>
      </w:pPr>
      <w:r>
        <w:rPr>
          <w:rFonts w:cs="Calibri"/>
          <w:sz w:val="20"/>
          <w:szCs w:val="20"/>
        </w:rPr>
        <w:t>14:50- 16:30:</w:t>
      </w:r>
      <w:r>
        <w:rPr>
          <w:rFonts w:cs="Calibri"/>
          <w:sz w:val="20"/>
          <w:szCs w:val="20"/>
        </w:rPr>
        <w:tab/>
        <w:t>Demonstratie de-escalatie in de kamer</w:t>
      </w:r>
    </w:p>
    <w:p w14:paraId="271C6E1D" w14:textId="77777777" w:rsidR="00FD2088" w:rsidRDefault="00FD2088" w:rsidP="00FD2088">
      <w:pPr>
        <w:suppressAutoHyphens w:val="0"/>
        <w:textAlignment w:val="auto"/>
        <w:rPr>
          <w:rFonts w:cs="Calibri"/>
          <w:sz w:val="20"/>
          <w:szCs w:val="20"/>
        </w:rPr>
      </w:pPr>
      <w:r>
        <w:rPr>
          <w:rFonts w:cs="Calibri"/>
          <w:sz w:val="20"/>
          <w:szCs w:val="20"/>
        </w:rPr>
        <w:tab/>
      </w:r>
      <w:r>
        <w:rPr>
          <w:rFonts w:cs="Calibri"/>
          <w:sz w:val="20"/>
          <w:szCs w:val="20"/>
        </w:rPr>
        <w:tab/>
        <w:t xml:space="preserve">- </w:t>
      </w:r>
      <w:proofErr w:type="spellStart"/>
      <w:r>
        <w:rPr>
          <w:rFonts w:cs="Calibri"/>
          <w:sz w:val="20"/>
          <w:szCs w:val="20"/>
        </w:rPr>
        <w:t>deescalatie</w:t>
      </w:r>
      <w:proofErr w:type="spellEnd"/>
      <w:r>
        <w:rPr>
          <w:rFonts w:cs="Calibri"/>
          <w:sz w:val="20"/>
          <w:szCs w:val="20"/>
        </w:rPr>
        <w:t xml:space="preserve"> technieken </w:t>
      </w:r>
      <w:proofErr w:type="spellStart"/>
      <w:r>
        <w:rPr>
          <w:rFonts w:cs="Calibri"/>
          <w:sz w:val="20"/>
          <w:szCs w:val="20"/>
        </w:rPr>
        <w:t>eft</w:t>
      </w:r>
      <w:proofErr w:type="spellEnd"/>
      <w:r>
        <w:rPr>
          <w:rFonts w:cs="Calibri"/>
          <w:sz w:val="20"/>
          <w:szCs w:val="20"/>
        </w:rPr>
        <w:t xml:space="preserve"> aanpak </w:t>
      </w:r>
      <w:proofErr w:type="spellStart"/>
      <w:r>
        <w:rPr>
          <w:rFonts w:cs="Calibri"/>
          <w:sz w:val="20"/>
          <w:szCs w:val="20"/>
        </w:rPr>
        <w:t>itt</w:t>
      </w:r>
      <w:proofErr w:type="spellEnd"/>
      <w:r>
        <w:rPr>
          <w:rFonts w:cs="Calibri"/>
          <w:sz w:val="20"/>
          <w:szCs w:val="20"/>
        </w:rPr>
        <w:t xml:space="preserve"> time out procedure</w:t>
      </w:r>
    </w:p>
    <w:p w14:paraId="08B91A4B" w14:textId="77777777" w:rsidR="00FD2088" w:rsidRDefault="00FD2088" w:rsidP="00FD2088">
      <w:pPr>
        <w:suppressAutoHyphens w:val="0"/>
        <w:ind w:left="708" w:firstLine="708"/>
        <w:textAlignment w:val="auto"/>
        <w:rPr>
          <w:rFonts w:cs="Calibri"/>
          <w:sz w:val="20"/>
          <w:szCs w:val="20"/>
        </w:rPr>
      </w:pPr>
      <w:r>
        <w:rPr>
          <w:rFonts w:cs="Calibri"/>
          <w:sz w:val="20"/>
          <w:szCs w:val="20"/>
        </w:rPr>
        <w:t xml:space="preserve">- Warme bad oefening/valideren=de-escalatie techniek in </w:t>
      </w:r>
      <w:proofErr w:type="spellStart"/>
      <w:r>
        <w:rPr>
          <w:rFonts w:cs="Calibri"/>
          <w:sz w:val="20"/>
          <w:szCs w:val="20"/>
        </w:rPr>
        <w:t>breakout</w:t>
      </w:r>
      <w:proofErr w:type="spellEnd"/>
      <w:r>
        <w:rPr>
          <w:rFonts w:cs="Calibri"/>
          <w:sz w:val="20"/>
          <w:szCs w:val="20"/>
        </w:rPr>
        <w:t xml:space="preserve"> rooms</w:t>
      </w:r>
    </w:p>
    <w:p w14:paraId="403254DC" w14:textId="77777777" w:rsidR="00FD2088" w:rsidRDefault="00FD2088" w:rsidP="00FD2088">
      <w:pPr>
        <w:suppressAutoHyphens w:val="0"/>
        <w:textAlignment w:val="auto"/>
        <w:rPr>
          <w:rFonts w:cs="Calibri"/>
          <w:sz w:val="20"/>
          <w:szCs w:val="20"/>
        </w:rPr>
      </w:pPr>
      <w:r>
        <w:rPr>
          <w:rFonts w:cs="Calibri"/>
          <w:sz w:val="20"/>
          <w:szCs w:val="20"/>
        </w:rPr>
        <w:tab/>
      </w:r>
      <w:r>
        <w:rPr>
          <w:rFonts w:cs="Calibri"/>
          <w:sz w:val="20"/>
          <w:szCs w:val="20"/>
        </w:rPr>
        <w:tab/>
      </w:r>
    </w:p>
    <w:p w14:paraId="65EE5CCD" w14:textId="77777777" w:rsidR="00FD2088" w:rsidRDefault="00FD2088" w:rsidP="00FD2088">
      <w:pPr>
        <w:suppressAutoHyphens w:val="0"/>
        <w:textAlignment w:val="auto"/>
        <w:rPr>
          <w:rFonts w:cs="Calibri"/>
          <w:sz w:val="20"/>
          <w:szCs w:val="20"/>
        </w:rPr>
      </w:pPr>
      <w:r>
        <w:rPr>
          <w:rFonts w:cs="Calibri"/>
          <w:sz w:val="20"/>
          <w:szCs w:val="20"/>
        </w:rPr>
        <w:tab/>
      </w:r>
      <w:r>
        <w:rPr>
          <w:rFonts w:cs="Calibri"/>
          <w:sz w:val="20"/>
          <w:szCs w:val="20"/>
        </w:rPr>
        <w:tab/>
      </w:r>
    </w:p>
    <w:p w14:paraId="046B1F5C" w14:textId="77777777" w:rsidR="00FD2088" w:rsidRDefault="00FD2088" w:rsidP="00FD2088">
      <w:pPr>
        <w:suppressAutoHyphens w:val="0"/>
        <w:textAlignment w:val="auto"/>
        <w:rPr>
          <w:rFonts w:cs="Calibri"/>
          <w:sz w:val="20"/>
          <w:szCs w:val="20"/>
        </w:rPr>
      </w:pPr>
      <w:r>
        <w:rPr>
          <w:rFonts w:cs="Calibri"/>
          <w:sz w:val="20"/>
          <w:szCs w:val="20"/>
        </w:rPr>
        <w:tab/>
      </w:r>
      <w:r>
        <w:rPr>
          <w:rFonts w:cs="Calibri"/>
          <w:sz w:val="20"/>
          <w:szCs w:val="20"/>
        </w:rPr>
        <w:tab/>
      </w:r>
    </w:p>
    <w:p w14:paraId="1C9EBBB4" w14:textId="77777777" w:rsidR="00FD2088" w:rsidRDefault="00FD2088" w:rsidP="00FD2088">
      <w:pPr>
        <w:suppressAutoHyphens w:val="0"/>
        <w:textAlignment w:val="auto"/>
        <w:rPr>
          <w:rFonts w:cs="Calibri"/>
          <w:sz w:val="20"/>
          <w:szCs w:val="20"/>
        </w:rPr>
      </w:pPr>
    </w:p>
    <w:p w14:paraId="1093B379" w14:textId="77777777" w:rsidR="00FD2088" w:rsidRDefault="00FD2088" w:rsidP="00FD2088">
      <w:pPr>
        <w:suppressAutoHyphens w:val="0"/>
        <w:textAlignment w:val="auto"/>
        <w:rPr>
          <w:rFonts w:cs="Calibri"/>
        </w:rPr>
      </w:pPr>
    </w:p>
    <w:p w14:paraId="0D58DC96" w14:textId="77777777" w:rsidR="00FD2088" w:rsidRDefault="00FD2088" w:rsidP="00FD2088">
      <w:pPr>
        <w:suppressAutoHyphens w:val="0"/>
        <w:textAlignment w:val="auto"/>
        <w:rPr>
          <w:rFonts w:cs="Calibri"/>
        </w:rPr>
      </w:pPr>
    </w:p>
    <w:p w14:paraId="25131FBD" w14:textId="77777777" w:rsidR="00FD2088" w:rsidRDefault="00FD2088" w:rsidP="00FD2088">
      <w:pPr>
        <w:suppressAutoHyphens w:val="0"/>
        <w:spacing w:after="160" w:line="254" w:lineRule="auto"/>
        <w:textAlignment w:val="auto"/>
        <w:rPr>
          <w:rFonts w:eastAsia="Calibri" w:cs="Calibri"/>
          <w:sz w:val="22"/>
          <w:szCs w:val="22"/>
          <w:lang w:eastAsia="en-US"/>
        </w:rPr>
      </w:pPr>
    </w:p>
    <w:p w14:paraId="69B566CE" w14:textId="77777777" w:rsidR="00FD2088" w:rsidRDefault="00FD2088" w:rsidP="00FD2088">
      <w:pPr>
        <w:suppressAutoHyphens w:val="0"/>
        <w:spacing w:after="160" w:line="254" w:lineRule="auto"/>
        <w:textAlignment w:val="auto"/>
        <w:rPr>
          <w:rFonts w:eastAsia="Calibri" w:cs="Calibri"/>
          <w:b/>
          <w:bCs/>
          <w:sz w:val="22"/>
          <w:szCs w:val="22"/>
          <w:u w:val="single"/>
          <w:lang w:eastAsia="en-US"/>
        </w:rPr>
      </w:pPr>
      <w:r>
        <w:rPr>
          <w:rFonts w:eastAsia="Calibri" w:cs="Calibri"/>
          <w:b/>
          <w:bCs/>
          <w:sz w:val="22"/>
          <w:szCs w:val="22"/>
          <w:u w:val="single"/>
          <w:lang w:eastAsia="en-US"/>
        </w:rPr>
        <w:lastRenderedPageBreak/>
        <w:t>Dag 2:</w:t>
      </w:r>
    </w:p>
    <w:p w14:paraId="6F35E22C" w14:textId="77777777" w:rsidR="00FD2088" w:rsidRDefault="00FD2088" w:rsidP="00FD2088">
      <w:pPr>
        <w:suppressAutoHyphens w:val="0"/>
        <w:spacing w:after="160" w:line="254" w:lineRule="auto"/>
        <w:ind w:left="1416" w:hanging="1416"/>
        <w:textAlignment w:val="auto"/>
        <w:rPr>
          <w:rFonts w:eastAsia="Calibri" w:cs="Calibri"/>
          <w:sz w:val="22"/>
          <w:szCs w:val="22"/>
          <w:lang w:eastAsia="en-US"/>
        </w:rPr>
      </w:pPr>
      <w:r>
        <w:rPr>
          <w:rFonts w:eastAsia="Calibri" w:cs="Calibri"/>
          <w:sz w:val="22"/>
          <w:szCs w:val="22"/>
          <w:lang w:eastAsia="en-US"/>
        </w:rPr>
        <w:t>9.30-10.00</w:t>
      </w:r>
      <w:r>
        <w:rPr>
          <w:rFonts w:eastAsia="Calibri" w:cs="Calibri"/>
          <w:sz w:val="22"/>
          <w:szCs w:val="22"/>
          <w:lang w:eastAsia="en-US"/>
        </w:rPr>
        <w:tab/>
        <w:t>welkom terug, programma van vandaag toelichten</w:t>
      </w:r>
      <w:r>
        <w:rPr>
          <w:rFonts w:eastAsia="Calibri" w:cs="Calibri"/>
          <w:sz w:val="22"/>
          <w:szCs w:val="22"/>
          <w:lang w:eastAsia="en-US"/>
        </w:rPr>
        <w:br/>
        <w:t>wat is er blijven hangen van de vorige keer, waar zijn er vragen over</w:t>
      </w:r>
    </w:p>
    <w:p w14:paraId="01329D10" w14:textId="77777777" w:rsidR="00FD2088" w:rsidRDefault="00FD2088" w:rsidP="00FD2088">
      <w:pPr>
        <w:suppressAutoHyphens w:val="0"/>
        <w:spacing w:after="160" w:line="254" w:lineRule="auto"/>
        <w:ind w:left="1416" w:hanging="1416"/>
        <w:textAlignment w:val="auto"/>
        <w:rPr>
          <w:rFonts w:eastAsia="Calibri" w:cs="Calibri"/>
          <w:sz w:val="22"/>
          <w:szCs w:val="22"/>
          <w:lang w:eastAsia="en-US"/>
        </w:rPr>
      </w:pPr>
      <w:r>
        <w:rPr>
          <w:rFonts w:eastAsia="Calibri" w:cs="Calibri"/>
          <w:sz w:val="22"/>
          <w:szCs w:val="22"/>
          <w:lang w:eastAsia="en-US"/>
        </w:rPr>
        <w:t>10.00-11.00</w:t>
      </w:r>
      <w:r>
        <w:rPr>
          <w:rFonts w:eastAsia="Calibri" w:cs="Calibri"/>
          <w:sz w:val="22"/>
          <w:szCs w:val="22"/>
          <w:lang w:eastAsia="en-US"/>
        </w:rPr>
        <w:tab/>
        <w:t>Hechtinggericht werken in gezinnen waar HG speelt</w:t>
      </w:r>
    </w:p>
    <w:p w14:paraId="0DC011A8" w14:textId="77777777" w:rsidR="00FD2088" w:rsidRDefault="00FD2088" w:rsidP="00FD2088">
      <w:pPr>
        <w:numPr>
          <w:ilvl w:val="0"/>
          <w:numId w:val="1"/>
        </w:numPr>
        <w:suppressAutoHyphens w:val="0"/>
        <w:spacing w:after="160" w:line="254" w:lineRule="auto"/>
        <w:textAlignment w:val="auto"/>
        <w:rPr>
          <w:rFonts w:eastAsia="Calibri" w:cs="Calibri"/>
          <w:sz w:val="22"/>
          <w:szCs w:val="22"/>
          <w:lang w:eastAsia="en-US"/>
        </w:rPr>
      </w:pPr>
      <w:r>
        <w:rPr>
          <w:rFonts w:eastAsia="Calibri" w:cs="Calibri"/>
          <w:sz w:val="22"/>
          <w:szCs w:val="22"/>
          <w:lang w:eastAsia="en-US"/>
        </w:rPr>
        <w:t>Hechtingsgericht werken in gezinnen waar HG speelt</w:t>
      </w:r>
    </w:p>
    <w:p w14:paraId="1C721F45" w14:textId="77777777" w:rsidR="00FD2088" w:rsidRDefault="00FD2088" w:rsidP="00FD2088">
      <w:pPr>
        <w:numPr>
          <w:ilvl w:val="0"/>
          <w:numId w:val="2"/>
        </w:numPr>
        <w:suppressAutoHyphens w:val="0"/>
        <w:spacing w:after="160" w:line="254" w:lineRule="auto"/>
        <w:textAlignment w:val="auto"/>
        <w:rPr>
          <w:rFonts w:eastAsia="Calibri" w:cs="Calibri"/>
          <w:sz w:val="22"/>
          <w:szCs w:val="22"/>
          <w:lang w:eastAsia="en-US"/>
        </w:rPr>
      </w:pPr>
      <w:r>
        <w:rPr>
          <w:rFonts w:eastAsia="Calibri" w:cs="Calibri"/>
          <w:sz w:val="22"/>
          <w:szCs w:val="22"/>
          <w:lang w:eastAsia="en-US"/>
        </w:rPr>
        <w:t>Stap 1; ben jij als hulpverlener te vertrouwen. Lange adem. Insteek; wat is eigen geschiedenis; welke boodschap hieruit gehaald?</w:t>
      </w:r>
    </w:p>
    <w:p w14:paraId="612652BF" w14:textId="77777777" w:rsidR="00FD2088" w:rsidRDefault="00FD2088" w:rsidP="00FD2088">
      <w:pPr>
        <w:numPr>
          <w:ilvl w:val="0"/>
          <w:numId w:val="2"/>
        </w:numPr>
        <w:suppressAutoHyphens w:val="0"/>
        <w:spacing w:after="160" w:line="254" w:lineRule="auto"/>
        <w:textAlignment w:val="auto"/>
        <w:rPr>
          <w:rFonts w:eastAsia="Calibri" w:cs="Calibri"/>
          <w:sz w:val="22"/>
          <w:szCs w:val="22"/>
          <w:lang w:eastAsia="en-US"/>
        </w:rPr>
      </w:pPr>
      <w:r>
        <w:rPr>
          <w:rFonts w:eastAsia="Calibri" w:cs="Calibri"/>
          <w:sz w:val="22"/>
          <w:szCs w:val="22"/>
          <w:lang w:eastAsia="en-US"/>
        </w:rPr>
        <w:t>Indicatie, beslisboom uit methodiek</w:t>
      </w:r>
    </w:p>
    <w:p w14:paraId="1641662F" w14:textId="77777777" w:rsidR="00FD2088" w:rsidRDefault="00FD2088" w:rsidP="00FD2088">
      <w:pPr>
        <w:suppressAutoHyphens w:val="0"/>
        <w:spacing w:after="160" w:line="254" w:lineRule="auto"/>
        <w:ind w:left="1416"/>
        <w:textAlignment w:val="auto"/>
        <w:rPr>
          <w:rFonts w:eastAsia="Calibri" w:cs="Calibri"/>
          <w:sz w:val="22"/>
          <w:szCs w:val="22"/>
          <w:lang w:eastAsia="en-US"/>
        </w:rPr>
      </w:pPr>
      <w:r>
        <w:rPr>
          <w:rFonts w:eastAsia="Calibri" w:cs="Calibri"/>
          <w:sz w:val="22"/>
          <w:szCs w:val="22"/>
          <w:lang w:eastAsia="en-US"/>
        </w:rPr>
        <w:t xml:space="preserve">Wat doen we in PIBBH -gesprekken met ouders en kinderen, wat kan zonder kinderen  als hulpverleners en ouders, wat met kinderen en ouder samen. </w:t>
      </w:r>
    </w:p>
    <w:p w14:paraId="65F9CD5F" w14:textId="77777777" w:rsidR="00FD2088" w:rsidRDefault="00FD2088" w:rsidP="00FD2088">
      <w:pPr>
        <w:numPr>
          <w:ilvl w:val="0"/>
          <w:numId w:val="2"/>
        </w:numPr>
        <w:suppressAutoHyphens w:val="0"/>
        <w:spacing w:after="160" w:line="254" w:lineRule="auto"/>
        <w:textAlignment w:val="auto"/>
        <w:rPr>
          <w:rFonts w:eastAsia="Calibri" w:cs="Calibri"/>
          <w:sz w:val="22"/>
          <w:szCs w:val="22"/>
          <w:lang w:eastAsia="en-US"/>
        </w:rPr>
      </w:pPr>
      <w:r>
        <w:rPr>
          <w:rFonts w:eastAsia="Calibri" w:cs="Calibri"/>
          <w:sz w:val="22"/>
          <w:szCs w:val="22"/>
          <w:lang w:eastAsia="en-US"/>
        </w:rPr>
        <w:t>Verantwoordelijkheid nemen voor het geweld, de blik van ouders richten op de  schade die kinderen oplopen, sensitief maken</w:t>
      </w:r>
    </w:p>
    <w:p w14:paraId="3B48AD79" w14:textId="77777777" w:rsidR="00FD2088" w:rsidRDefault="00FD2088" w:rsidP="00FD2088">
      <w:pPr>
        <w:numPr>
          <w:ilvl w:val="0"/>
          <w:numId w:val="2"/>
        </w:numPr>
        <w:suppressAutoHyphens w:val="0"/>
        <w:spacing w:after="160" w:line="254" w:lineRule="auto"/>
        <w:textAlignment w:val="auto"/>
        <w:rPr>
          <w:rFonts w:eastAsia="Calibri" w:cs="Calibri"/>
          <w:sz w:val="22"/>
          <w:szCs w:val="22"/>
          <w:lang w:eastAsia="en-US"/>
        </w:rPr>
      </w:pPr>
      <w:r>
        <w:rPr>
          <w:rFonts w:eastAsia="Calibri" w:cs="Calibri"/>
          <w:sz w:val="22"/>
          <w:szCs w:val="22"/>
          <w:lang w:eastAsia="en-US"/>
        </w:rPr>
        <w:t>Bespreken belang van verstoring bij de ouders, naarmate de (</w:t>
      </w:r>
      <w:proofErr w:type="spellStart"/>
      <w:r>
        <w:rPr>
          <w:rFonts w:eastAsia="Calibri" w:cs="Calibri"/>
          <w:sz w:val="22"/>
          <w:szCs w:val="22"/>
          <w:lang w:eastAsia="en-US"/>
        </w:rPr>
        <w:t>hechtings</w:t>
      </w:r>
      <w:proofErr w:type="spellEnd"/>
      <w:r>
        <w:rPr>
          <w:rFonts w:eastAsia="Calibri" w:cs="Calibri"/>
          <w:sz w:val="22"/>
          <w:szCs w:val="22"/>
          <w:lang w:eastAsia="en-US"/>
        </w:rPr>
        <w:t>)stoornis ernstiger is bij ouders minder kans dat de sensitiviteit verbetert met interventies samen met het kind. Minder effect te verwachten</w:t>
      </w:r>
    </w:p>
    <w:p w14:paraId="6E33CD60" w14:textId="77777777" w:rsidR="00FD2088" w:rsidRDefault="00FD2088" w:rsidP="00FD2088">
      <w:pPr>
        <w:numPr>
          <w:ilvl w:val="0"/>
          <w:numId w:val="2"/>
        </w:numPr>
        <w:suppressAutoHyphens w:val="0"/>
        <w:spacing w:after="160" w:line="254" w:lineRule="auto"/>
        <w:textAlignment w:val="auto"/>
        <w:rPr>
          <w:rFonts w:eastAsia="Calibri" w:cs="Calibri"/>
          <w:sz w:val="22"/>
          <w:szCs w:val="22"/>
          <w:lang w:eastAsia="en-US"/>
        </w:rPr>
      </w:pPr>
      <w:r>
        <w:rPr>
          <w:rFonts w:eastAsia="Calibri" w:cs="Calibri"/>
          <w:sz w:val="22"/>
          <w:szCs w:val="22"/>
          <w:lang w:eastAsia="en-US"/>
        </w:rPr>
        <w:t>Wat doe je in de tussen tijd met de kinderen, duidelijk verhaal maken, tweede hechtingsfiguur zoeken</w:t>
      </w:r>
    </w:p>
    <w:p w14:paraId="545AD495" w14:textId="77777777" w:rsidR="00FD2088" w:rsidRDefault="00FD2088" w:rsidP="00FD2088">
      <w:pPr>
        <w:suppressAutoHyphens w:val="0"/>
        <w:spacing w:after="160" w:line="254" w:lineRule="auto"/>
        <w:textAlignment w:val="auto"/>
        <w:rPr>
          <w:rFonts w:eastAsia="Calibri" w:cs="Calibri"/>
          <w:sz w:val="22"/>
          <w:szCs w:val="22"/>
          <w:lang w:eastAsia="en-US"/>
        </w:rPr>
      </w:pPr>
      <w:r>
        <w:rPr>
          <w:rFonts w:eastAsia="Calibri" w:cs="Calibri"/>
          <w:sz w:val="22"/>
          <w:szCs w:val="22"/>
          <w:lang w:eastAsia="en-US"/>
        </w:rPr>
        <w:t>11.00-11.15</w:t>
      </w:r>
      <w:r>
        <w:rPr>
          <w:rFonts w:eastAsia="Calibri" w:cs="Calibri"/>
          <w:sz w:val="22"/>
          <w:szCs w:val="22"/>
          <w:lang w:eastAsia="en-US"/>
        </w:rPr>
        <w:tab/>
        <w:t>pauze</w:t>
      </w:r>
    </w:p>
    <w:p w14:paraId="3B9A49F2" w14:textId="77777777" w:rsidR="00FD2088" w:rsidRDefault="00FD2088" w:rsidP="00FD2088">
      <w:pPr>
        <w:suppressAutoHyphens w:val="0"/>
        <w:spacing w:after="160" w:line="254" w:lineRule="auto"/>
        <w:textAlignment w:val="auto"/>
        <w:rPr>
          <w:rFonts w:eastAsia="Calibri" w:cs="Calibri"/>
          <w:sz w:val="22"/>
          <w:szCs w:val="22"/>
          <w:lang w:eastAsia="en-US"/>
        </w:rPr>
      </w:pPr>
    </w:p>
    <w:p w14:paraId="29139F62" w14:textId="77777777" w:rsidR="00FD2088" w:rsidRDefault="00FD2088" w:rsidP="00FD2088">
      <w:pPr>
        <w:suppressAutoHyphens w:val="0"/>
        <w:spacing w:after="160" w:line="254" w:lineRule="auto"/>
        <w:textAlignment w:val="auto"/>
        <w:rPr>
          <w:rFonts w:eastAsia="Calibri" w:cs="Calibri"/>
          <w:sz w:val="22"/>
          <w:szCs w:val="22"/>
          <w:lang w:eastAsia="en-US"/>
        </w:rPr>
      </w:pPr>
      <w:r>
        <w:rPr>
          <w:rFonts w:eastAsia="Calibri" w:cs="Calibri"/>
          <w:sz w:val="22"/>
          <w:szCs w:val="22"/>
          <w:lang w:eastAsia="en-US"/>
        </w:rPr>
        <w:t>11.15-11.45</w:t>
      </w:r>
      <w:r>
        <w:rPr>
          <w:rFonts w:eastAsia="Calibri" w:cs="Calibri"/>
          <w:sz w:val="22"/>
          <w:szCs w:val="22"/>
          <w:lang w:eastAsia="en-US"/>
        </w:rPr>
        <w:tab/>
      </w:r>
      <w:proofErr w:type="spellStart"/>
      <w:r>
        <w:rPr>
          <w:rFonts w:eastAsia="Calibri" w:cs="Calibri"/>
          <w:sz w:val="22"/>
          <w:szCs w:val="22"/>
          <w:lang w:eastAsia="en-US"/>
        </w:rPr>
        <w:t>screeningsintrumenten</w:t>
      </w:r>
      <w:proofErr w:type="spellEnd"/>
      <w:r>
        <w:rPr>
          <w:rFonts w:eastAsia="Calibri" w:cs="Calibri"/>
          <w:sz w:val="22"/>
          <w:szCs w:val="22"/>
          <w:lang w:eastAsia="en-US"/>
        </w:rPr>
        <w:t xml:space="preserve"> welke kun je gebruiken </w:t>
      </w:r>
      <w:proofErr w:type="spellStart"/>
      <w:r>
        <w:rPr>
          <w:rFonts w:eastAsia="Calibri" w:cs="Calibri"/>
          <w:sz w:val="22"/>
          <w:szCs w:val="22"/>
          <w:lang w:eastAsia="en-US"/>
        </w:rPr>
        <w:t>masic</w:t>
      </w:r>
      <w:proofErr w:type="spellEnd"/>
      <w:r>
        <w:rPr>
          <w:rFonts w:eastAsia="Calibri" w:cs="Calibri"/>
          <w:sz w:val="22"/>
          <w:szCs w:val="22"/>
          <w:lang w:eastAsia="en-US"/>
        </w:rPr>
        <w:t>/</w:t>
      </w:r>
      <w:proofErr w:type="spellStart"/>
      <w:r>
        <w:rPr>
          <w:rFonts w:eastAsia="Calibri" w:cs="Calibri"/>
          <w:sz w:val="22"/>
          <w:szCs w:val="22"/>
          <w:lang w:eastAsia="en-US"/>
        </w:rPr>
        <w:t>nika</w:t>
      </w:r>
      <w:proofErr w:type="spellEnd"/>
      <w:r>
        <w:rPr>
          <w:rFonts w:eastAsia="Calibri" w:cs="Calibri"/>
          <w:sz w:val="22"/>
          <w:szCs w:val="22"/>
          <w:lang w:eastAsia="en-US"/>
        </w:rPr>
        <w:t>/ trauma/ gezin</w:t>
      </w:r>
    </w:p>
    <w:p w14:paraId="70D63D9A" w14:textId="77777777" w:rsidR="00FD2088" w:rsidRDefault="00FD2088" w:rsidP="00FD2088">
      <w:pPr>
        <w:suppressAutoHyphens w:val="0"/>
        <w:spacing w:after="160" w:line="254" w:lineRule="auto"/>
        <w:ind w:left="1416" w:hanging="1416"/>
        <w:textAlignment w:val="auto"/>
        <w:rPr>
          <w:rFonts w:eastAsia="Calibri" w:cs="Calibri"/>
          <w:sz w:val="22"/>
          <w:szCs w:val="22"/>
          <w:lang w:eastAsia="en-US"/>
        </w:rPr>
      </w:pPr>
      <w:r>
        <w:rPr>
          <w:rFonts w:eastAsia="Calibri" w:cs="Calibri"/>
          <w:sz w:val="22"/>
          <w:szCs w:val="22"/>
          <w:lang w:eastAsia="en-US"/>
        </w:rPr>
        <w:t>11.45-13.00</w:t>
      </w:r>
      <w:r>
        <w:rPr>
          <w:rFonts w:eastAsia="Calibri" w:cs="Calibri"/>
          <w:sz w:val="22"/>
          <w:szCs w:val="22"/>
          <w:lang w:eastAsia="en-US"/>
        </w:rPr>
        <w:tab/>
        <w:t>Belang van samenwerken, toegevoegde waarde. Oefening met beeld dan ieder apart veiligheidscijfer en risicofactoren benoemen</w:t>
      </w:r>
    </w:p>
    <w:p w14:paraId="66063654" w14:textId="77777777" w:rsidR="00FD2088" w:rsidRDefault="00FD2088" w:rsidP="00FD2088">
      <w:pPr>
        <w:suppressAutoHyphens w:val="0"/>
        <w:spacing w:after="160" w:line="254" w:lineRule="auto"/>
        <w:ind w:left="1428"/>
        <w:textAlignment w:val="auto"/>
        <w:rPr>
          <w:rFonts w:eastAsia="Calibri" w:cs="Calibri"/>
          <w:sz w:val="22"/>
          <w:szCs w:val="22"/>
          <w:lang w:eastAsia="en-US"/>
        </w:rPr>
      </w:pPr>
      <w:r>
        <w:rPr>
          <w:rFonts w:eastAsia="Calibri" w:cs="Calibri"/>
          <w:sz w:val="22"/>
          <w:szCs w:val="22"/>
          <w:lang w:eastAsia="en-US"/>
        </w:rPr>
        <w:t>Verwachtingsmanagement aan de voorkant. Checklist PIBBH</w:t>
      </w:r>
    </w:p>
    <w:p w14:paraId="175F183F" w14:textId="77777777" w:rsidR="00FD2088" w:rsidRDefault="00FD2088" w:rsidP="00FD2088">
      <w:pPr>
        <w:suppressAutoHyphens w:val="0"/>
        <w:spacing w:after="160" w:line="254" w:lineRule="auto"/>
        <w:ind w:left="1428"/>
        <w:textAlignment w:val="auto"/>
        <w:rPr>
          <w:rFonts w:eastAsia="Calibri" w:cs="Calibri"/>
          <w:sz w:val="22"/>
          <w:szCs w:val="22"/>
          <w:lang w:eastAsia="en-US"/>
        </w:rPr>
      </w:pPr>
    </w:p>
    <w:p w14:paraId="3631F9A9" w14:textId="77777777" w:rsidR="00FD2088" w:rsidRDefault="00FD2088" w:rsidP="00FD2088">
      <w:pPr>
        <w:suppressAutoHyphens w:val="0"/>
        <w:spacing w:after="160" w:line="254" w:lineRule="auto"/>
        <w:textAlignment w:val="auto"/>
        <w:rPr>
          <w:rFonts w:eastAsia="Calibri" w:cs="Calibri"/>
          <w:sz w:val="22"/>
          <w:szCs w:val="22"/>
          <w:lang w:eastAsia="en-US"/>
        </w:rPr>
      </w:pPr>
      <w:r>
        <w:rPr>
          <w:rFonts w:eastAsia="Calibri" w:cs="Calibri"/>
          <w:sz w:val="22"/>
          <w:szCs w:val="22"/>
          <w:lang w:eastAsia="en-US"/>
        </w:rPr>
        <w:t>13.00-14.00       lunchpauze</w:t>
      </w:r>
    </w:p>
    <w:p w14:paraId="36439AE4" w14:textId="77777777" w:rsidR="00FD2088" w:rsidRDefault="00FD2088" w:rsidP="00FD2088">
      <w:pPr>
        <w:suppressAutoHyphens w:val="0"/>
        <w:spacing w:after="160" w:line="254" w:lineRule="auto"/>
        <w:ind w:left="1416" w:hanging="1416"/>
        <w:textAlignment w:val="auto"/>
        <w:rPr>
          <w:rFonts w:eastAsia="Calibri" w:cs="Calibri"/>
          <w:sz w:val="22"/>
          <w:szCs w:val="22"/>
          <w:lang w:eastAsia="en-US"/>
        </w:rPr>
      </w:pPr>
      <w:r>
        <w:rPr>
          <w:rFonts w:eastAsia="Calibri" w:cs="Calibri"/>
          <w:sz w:val="22"/>
          <w:szCs w:val="22"/>
          <w:lang w:eastAsia="en-US"/>
        </w:rPr>
        <w:t>14.00-14.30</w:t>
      </w:r>
      <w:r>
        <w:rPr>
          <w:rFonts w:eastAsia="Calibri" w:cs="Calibri"/>
          <w:sz w:val="22"/>
          <w:szCs w:val="22"/>
          <w:lang w:eastAsia="en-US"/>
        </w:rPr>
        <w:tab/>
        <w:t>Wegen belang kind versus proces van de ouders. Valkuilen bij samenwerking hulpverlening ouders en kinderen en hoe die te voorkomen (denk aan termijnen stellen en gebruik maken van  Pyramide van Greenspan: volgordelijkheid, oefenen met casus; hoe doe je het samen met regiehouder?</w:t>
      </w:r>
    </w:p>
    <w:p w14:paraId="5A99F624" w14:textId="77777777" w:rsidR="00FD2088" w:rsidRDefault="00FD2088" w:rsidP="00FD2088">
      <w:pPr>
        <w:suppressAutoHyphens w:val="0"/>
        <w:spacing w:after="160" w:line="254" w:lineRule="auto"/>
        <w:textAlignment w:val="auto"/>
        <w:rPr>
          <w:rFonts w:eastAsia="Calibri" w:cs="Calibri"/>
          <w:sz w:val="22"/>
          <w:szCs w:val="22"/>
          <w:lang w:eastAsia="en-US"/>
        </w:rPr>
      </w:pPr>
      <w:r>
        <w:rPr>
          <w:rFonts w:eastAsia="Calibri" w:cs="Calibri"/>
          <w:sz w:val="22"/>
          <w:szCs w:val="22"/>
          <w:lang w:eastAsia="en-US"/>
        </w:rPr>
        <w:t>14.30-15.00</w:t>
      </w:r>
      <w:r>
        <w:rPr>
          <w:rFonts w:eastAsia="Calibri" w:cs="Calibri"/>
          <w:sz w:val="22"/>
          <w:szCs w:val="22"/>
          <w:lang w:eastAsia="en-US"/>
        </w:rPr>
        <w:tab/>
        <w:t xml:space="preserve">zelfzorg als hulpverlener in complexe HG </w:t>
      </w:r>
      <w:proofErr w:type="spellStart"/>
      <w:r>
        <w:rPr>
          <w:rFonts w:eastAsia="Calibri" w:cs="Calibri"/>
          <w:sz w:val="22"/>
          <w:szCs w:val="22"/>
          <w:lang w:eastAsia="en-US"/>
        </w:rPr>
        <w:t>casuistiek</w:t>
      </w:r>
      <w:proofErr w:type="spellEnd"/>
    </w:p>
    <w:p w14:paraId="5F84B0B2" w14:textId="77777777" w:rsidR="00FD2088" w:rsidRDefault="00FD2088" w:rsidP="00FD2088">
      <w:pPr>
        <w:suppressAutoHyphens w:val="0"/>
        <w:spacing w:after="160" w:line="254" w:lineRule="auto"/>
        <w:ind w:left="1416"/>
        <w:textAlignment w:val="auto"/>
        <w:rPr>
          <w:rFonts w:eastAsia="Calibri" w:cs="Calibri"/>
          <w:sz w:val="22"/>
          <w:szCs w:val="22"/>
          <w:lang w:eastAsia="en-US"/>
        </w:rPr>
      </w:pPr>
      <w:r>
        <w:rPr>
          <w:rFonts w:eastAsia="Calibri" w:cs="Calibri"/>
          <w:sz w:val="22"/>
          <w:szCs w:val="22"/>
          <w:lang w:eastAsia="en-US"/>
        </w:rPr>
        <w:t>Hoe blijf je als hulpverlener in deze zaken fit, hoe om te gaan met falen en verwachtingen, recidive, lange termijn kunnen denken. Uithoudingsvermogen</w:t>
      </w:r>
    </w:p>
    <w:p w14:paraId="007B92E8" w14:textId="77777777" w:rsidR="00FD2088" w:rsidRDefault="00FD2088" w:rsidP="00FD2088">
      <w:pPr>
        <w:suppressAutoHyphens w:val="0"/>
        <w:spacing w:after="160" w:line="254" w:lineRule="auto"/>
        <w:ind w:left="1428"/>
        <w:textAlignment w:val="auto"/>
        <w:rPr>
          <w:rFonts w:eastAsia="Calibri" w:cs="Calibri"/>
          <w:sz w:val="22"/>
          <w:szCs w:val="22"/>
          <w:lang w:eastAsia="en-US"/>
        </w:rPr>
      </w:pPr>
      <w:r>
        <w:rPr>
          <w:rFonts w:eastAsia="Calibri" w:cs="Calibri"/>
          <w:sz w:val="22"/>
          <w:szCs w:val="22"/>
          <w:lang w:eastAsia="en-US"/>
        </w:rPr>
        <w:t xml:space="preserve">Wat is reëel resultaat gericht werken binnen HG casuïstiek. No </w:t>
      </w:r>
      <w:proofErr w:type="spellStart"/>
      <w:r>
        <w:rPr>
          <w:rFonts w:eastAsia="Calibri" w:cs="Calibri"/>
          <w:sz w:val="22"/>
          <w:szCs w:val="22"/>
          <w:lang w:eastAsia="en-US"/>
        </w:rPr>
        <w:t>quick</w:t>
      </w:r>
      <w:proofErr w:type="spellEnd"/>
      <w:r>
        <w:rPr>
          <w:rFonts w:eastAsia="Calibri" w:cs="Calibri"/>
          <w:sz w:val="22"/>
          <w:szCs w:val="22"/>
          <w:lang w:eastAsia="en-US"/>
        </w:rPr>
        <w:t xml:space="preserve"> fix..</w:t>
      </w:r>
    </w:p>
    <w:p w14:paraId="1FBF7386" w14:textId="77777777" w:rsidR="00FD2088" w:rsidRDefault="00FD2088" w:rsidP="00FD2088">
      <w:pPr>
        <w:suppressAutoHyphens w:val="0"/>
        <w:spacing w:after="160" w:line="254" w:lineRule="auto"/>
        <w:textAlignment w:val="auto"/>
        <w:rPr>
          <w:rFonts w:eastAsia="Calibri" w:cs="Calibri"/>
          <w:sz w:val="22"/>
          <w:szCs w:val="22"/>
          <w:lang w:eastAsia="en-US"/>
        </w:rPr>
      </w:pPr>
    </w:p>
    <w:p w14:paraId="0EBF99BA" w14:textId="77777777" w:rsidR="00FD2088" w:rsidRDefault="00FD2088" w:rsidP="00FD2088">
      <w:pPr>
        <w:suppressAutoHyphens w:val="0"/>
        <w:spacing w:after="160" w:line="254" w:lineRule="auto"/>
        <w:textAlignment w:val="auto"/>
        <w:rPr>
          <w:rFonts w:eastAsia="Calibri" w:cs="Calibri"/>
          <w:sz w:val="22"/>
          <w:szCs w:val="22"/>
          <w:lang w:eastAsia="en-US"/>
        </w:rPr>
      </w:pPr>
      <w:r>
        <w:rPr>
          <w:rFonts w:eastAsia="Calibri" w:cs="Calibri"/>
          <w:sz w:val="22"/>
          <w:szCs w:val="22"/>
          <w:lang w:eastAsia="en-US"/>
        </w:rPr>
        <w:t>15.00-15.15</w:t>
      </w:r>
      <w:r>
        <w:rPr>
          <w:rFonts w:eastAsia="Calibri" w:cs="Calibri"/>
          <w:sz w:val="22"/>
          <w:szCs w:val="22"/>
          <w:lang w:eastAsia="en-US"/>
        </w:rPr>
        <w:tab/>
        <w:t>pauze</w:t>
      </w:r>
    </w:p>
    <w:p w14:paraId="67791C78" w14:textId="77777777" w:rsidR="00FD2088" w:rsidRDefault="00FD2088" w:rsidP="00FD2088">
      <w:pPr>
        <w:suppressAutoHyphens w:val="0"/>
        <w:spacing w:after="160" w:line="254" w:lineRule="auto"/>
        <w:textAlignment w:val="auto"/>
        <w:rPr>
          <w:rFonts w:eastAsia="Calibri" w:cs="Calibri"/>
          <w:sz w:val="22"/>
          <w:szCs w:val="22"/>
          <w:lang w:eastAsia="en-US"/>
        </w:rPr>
      </w:pPr>
    </w:p>
    <w:p w14:paraId="2C460A03" w14:textId="77777777" w:rsidR="00FD2088" w:rsidRDefault="00FD2088" w:rsidP="00FD2088">
      <w:pPr>
        <w:suppressAutoHyphens w:val="0"/>
        <w:spacing w:after="160" w:line="254" w:lineRule="auto"/>
        <w:textAlignment w:val="auto"/>
        <w:rPr>
          <w:rFonts w:eastAsia="Calibri" w:cs="Calibri"/>
          <w:sz w:val="22"/>
          <w:szCs w:val="22"/>
          <w:lang w:eastAsia="en-US"/>
        </w:rPr>
      </w:pPr>
      <w:r>
        <w:rPr>
          <w:rFonts w:eastAsia="Calibri" w:cs="Calibri"/>
          <w:sz w:val="22"/>
          <w:szCs w:val="22"/>
          <w:lang w:eastAsia="en-US"/>
        </w:rPr>
        <w:lastRenderedPageBreak/>
        <w:t>15.15-16.30</w:t>
      </w:r>
      <w:r>
        <w:rPr>
          <w:rFonts w:eastAsia="Calibri" w:cs="Calibri"/>
          <w:sz w:val="22"/>
          <w:szCs w:val="22"/>
          <w:lang w:eastAsia="en-US"/>
        </w:rPr>
        <w:tab/>
        <w:t>vragen/casuïstiek/ afronden</w:t>
      </w:r>
    </w:p>
    <w:p w14:paraId="15FAF227" w14:textId="77777777" w:rsidR="00FD2088" w:rsidRDefault="00FD2088" w:rsidP="00FD2088">
      <w:pPr>
        <w:suppressAutoHyphens w:val="0"/>
        <w:spacing w:after="160" w:line="254" w:lineRule="auto"/>
        <w:ind w:left="708" w:firstLine="708"/>
        <w:textAlignment w:val="auto"/>
        <w:rPr>
          <w:rFonts w:eastAsia="Calibri" w:cs="Calibri"/>
          <w:sz w:val="22"/>
          <w:szCs w:val="22"/>
          <w:lang w:eastAsia="en-US"/>
        </w:rPr>
      </w:pPr>
      <w:r>
        <w:rPr>
          <w:rFonts w:eastAsia="Calibri" w:cs="Calibri"/>
          <w:sz w:val="22"/>
          <w:szCs w:val="22"/>
          <w:lang w:eastAsia="en-US"/>
        </w:rPr>
        <w:t>Casus vragen van tevoren laten mailen</w:t>
      </w:r>
    </w:p>
    <w:p w14:paraId="4330D99D" w14:textId="77777777" w:rsidR="005C1E4D" w:rsidRDefault="005C1E4D"/>
    <w:sectPr w:rsidR="005C1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04DF9"/>
    <w:multiLevelType w:val="multilevel"/>
    <w:tmpl w:val="3B582166"/>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1" w15:restartNumberingAfterBreak="0">
    <w:nsid w:val="61C333B9"/>
    <w:multiLevelType w:val="multilevel"/>
    <w:tmpl w:val="0940463E"/>
    <w:lvl w:ilvl="0">
      <w:numFmt w:val="bullet"/>
      <w:lvlText w:val="-"/>
      <w:lvlJc w:val="left"/>
      <w:pPr>
        <w:ind w:left="1428" w:hanging="360"/>
      </w:pPr>
      <w:rPr>
        <w:rFonts w:ascii="Calibri" w:eastAsia="Calibri" w:hAnsi="Calibri" w:cs="Calibri"/>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88"/>
    <w:rsid w:val="005C1E4D"/>
    <w:rsid w:val="00FD20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9DC9"/>
  <w15:chartTrackingRefBased/>
  <w15:docId w15:val="{0BB68D2A-D58C-46A0-A1A4-EA17F2C9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2088"/>
    <w:pPr>
      <w:suppressAutoHyphens/>
      <w:autoSpaceDN w:val="0"/>
      <w:spacing w:after="0" w:line="240" w:lineRule="auto"/>
      <w:textAlignment w:val="baseline"/>
    </w:pPr>
    <w:rPr>
      <w:rFonts w:ascii="Calibri" w:eastAsia="Times New Roman" w:hAnsi="Calibri"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3590</Characters>
  <Application>Microsoft Office Word</Application>
  <DocSecurity>0</DocSecurity>
  <Lines>29</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van Laarhoven</dc:creator>
  <cp:keywords/>
  <dc:description/>
  <cp:lastModifiedBy>Linda van Laarhoven</cp:lastModifiedBy>
  <cp:revision>1</cp:revision>
  <dcterms:created xsi:type="dcterms:W3CDTF">2021-04-21T13:33:00Z</dcterms:created>
  <dcterms:modified xsi:type="dcterms:W3CDTF">2021-04-21T13:34:00Z</dcterms:modified>
</cp:coreProperties>
</file>